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AF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6043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336043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36043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36043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43" w:rsidRPr="0095487D" w:rsidRDefault="0095487D" w:rsidP="00954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21.12.2018                         </w:t>
      </w:r>
      <w:r w:rsidR="000369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25</w:t>
      </w: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43" w:rsidRDefault="00336043" w:rsidP="00100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 сельского  поселения  «Село Тугур» Тугуро-Чумиканского муниципального района</w:t>
      </w:r>
    </w:p>
    <w:p w:rsidR="00334ABA" w:rsidRDefault="00334ABA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ABA" w:rsidRDefault="00334ABA" w:rsidP="00100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ABA" w:rsidRDefault="00334ABA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приведения Правил  благоустройства территории сельского поселения «Село Тугур» в соответствие с действующим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4 статьи 1 Федерального закона от 31.12.2017 № 503-ФЗ «</w:t>
      </w:r>
      <w:r w:rsidR="00747894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 закон «Об отходах производства и потребления» и отдельные законодательные акты Российской Федерации», п.19 ч.1 ст.14 Федерального закона от 06 октября 2003г.  № 131-ФЗ «Об общих принципах организации местного самоуправления </w:t>
      </w:r>
      <w:proofErr w:type="gramEnd"/>
      <w:r w:rsidR="00747894">
        <w:rPr>
          <w:rFonts w:ascii="Times New Roman" w:hAnsi="Times New Roman" w:cs="Times New Roman"/>
          <w:sz w:val="28"/>
          <w:szCs w:val="28"/>
        </w:rPr>
        <w:t>в РФ», Постановлени</w:t>
      </w:r>
      <w:r w:rsidR="00312EDB">
        <w:rPr>
          <w:rFonts w:ascii="Times New Roman" w:hAnsi="Times New Roman" w:cs="Times New Roman"/>
          <w:sz w:val="28"/>
          <w:szCs w:val="28"/>
        </w:rPr>
        <w:t xml:space="preserve">ем Правительства РФ от  </w:t>
      </w:r>
      <w:r w:rsidR="00747894">
        <w:rPr>
          <w:rFonts w:ascii="Times New Roman" w:hAnsi="Times New Roman" w:cs="Times New Roman"/>
          <w:sz w:val="28"/>
          <w:szCs w:val="28"/>
        </w:rPr>
        <w:t xml:space="preserve"> 31.08.2018 № 1039 «Об</w:t>
      </w:r>
      <w:r w:rsidR="00312EDB">
        <w:rPr>
          <w:rFonts w:ascii="Times New Roman" w:hAnsi="Times New Roman" w:cs="Times New Roman"/>
          <w:sz w:val="28"/>
          <w:szCs w:val="28"/>
        </w:rPr>
        <w:t xml:space="preserve">  утверждении Правил обустройства мест (площадок) накопления твердых коммунальных отходов и ведения их реестра» </w:t>
      </w:r>
      <w:r w:rsidR="00747894">
        <w:rPr>
          <w:rFonts w:ascii="Times New Roman" w:hAnsi="Times New Roman" w:cs="Times New Roman"/>
          <w:sz w:val="28"/>
          <w:szCs w:val="28"/>
        </w:rPr>
        <w:t xml:space="preserve"> </w:t>
      </w:r>
      <w:r w:rsidR="00312EDB">
        <w:rPr>
          <w:rFonts w:ascii="Times New Roman" w:hAnsi="Times New Roman" w:cs="Times New Roman"/>
          <w:sz w:val="28"/>
          <w:szCs w:val="28"/>
        </w:rPr>
        <w:t xml:space="preserve"> Совет депутатов  сельского поселения «Село Тугур» Тугуро-Чумиканского муниципального района Хабаровского края</w:t>
      </w:r>
    </w:p>
    <w:p w:rsidR="00312EDB" w:rsidRDefault="00312EDB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A75B6" w:rsidRDefault="00312EDB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Правила благоустройства территории сельского поселения «Село Тугур» Тугуро-Чумиканского  муниципального района, утвержденные</w:t>
      </w:r>
      <w:r w:rsidR="0074024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CA75B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«Село Тугур» Тугуро-Чумиканского муниципального района от 17.10.2017 № 6 , следующие изменения и дополнения:</w:t>
      </w:r>
    </w:p>
    <w:p w:rsidR="00CA75B6" w:rsidRDefault="00CA75B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Дополнить разделом  «О местах накопления твердых коммунальных отходов» следующего содержания:</w:t>
      </w:r>
    </w:p>
    <w:p w:rsidR="00312EDB" w:rsidRDefault="00CA75B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Понятия, используемые в настоящем разделе Правил, применяются в том же значении, что и в Градостроительном кодексе Российской Федерации, Федеральных законах от  06 октября 2003г. № 131-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 24.06.1998 №  89-ФЗ  «Об отходах производства и потребления»</w:t>
      </w:r>
      <w:r w:rsidR="00CF704C">
        <w:rPr>
          <w:rFonts w:ascii="Times New Roman" w:hAnsi="Times New Roman" w:cs="Times New Roman"/>
          <w:sz w:val="28"/>
          <w:szCs w:val="28"/>
        </w:rPr>
        <w:t>, Постановлениях  Правительства 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04C">
        <w:rPr>
          <w:rFonts w:ascii="Times New Roman" w:hAnsi="Times New Roman" w:cs="Times New Roman"/>
          <w:sz w:val="28"/>
          <w:szCs w:val="28"/>
        </w:rPr>
        <w:t>от 12.11.2016  № 1156 «Об обращении с твердыми коммунальными  отходами и внесении</w:t>
      </w:r>
      <w:r w:rsidR="00312EDB">
        <w:rPr>
          <w:rFonts w:ascii="Times New Roman" w:hAnsi="Times New Roman" w:cs="Times New Roman"/>
          <w:sz w:val="28"/>
          <w:szCs w:val="28"/>
        </w:rPr>
        <w:t xml:space="preserve"> </w:t>
      </w:r>
      <w:r w:rsidR="00CF704C">
        <w:rPr>
          <w:rFonts w:ascii="Times New Roman" w:hAnsi="Times New Roman" w:cs="Times New Roman"/>
          <w:sz w:val="28"/>
          <w:szCs w:val="28"/>
        </w:rPr>
        <w:t xml:space="preserve"> изменения в постановление Правительства Российской Федерации от 25 августа 2008г.  «О разработке, общественном обсуждении, утверждении, корректировке территориальных </w:t>
      </w:r>
      <w:r w:rsidR="00CF704C">
        <w:rPr>
          <w:rFonts w:ascii="Times New Roman" w:hAnsi="Times New Roman" w:cs="Times New Roman"/>
          <w:sz w:val="28"/>
          <w:szCs w:val="28"/>
        </w:rPr>
        <w:lastRenderedPageBreak/>
        <w:t>схем в области  обращения с отходами производства и потребления, в том числе с твердыми коммунальными отходами</w:t>
      </w:r>
      <w:r w:rsidR="00CC4D3F">
        <w:rPr>
          <w:rFonts w:ascii="Times New Roman" w:hAnsi="Times New Roman" w:cs="Times New Roman"/>
          <w:sz w:val="28"/>
          <w:szCs w:val="28"/>
        </w:rPr>
        <w:t>, а также о требованиях к составу и содержанию таких схем».</w:t>
      </w:r>
    </w:p>
    <w:p w:rsidR="004F3035" w:rsidRDefault="00AB325D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3035">
        <w:rPr>
          <w:rFonts w:ascii="Times New Roman" w:hAnsi="Times New Roman" w:cs="Times New Roman"/>
          <w:sz w:val="28"/>
          <w:szCs w:val="28"/>
        </w:rPr>
        <w:t xml:space="preserve">  2.  Требования к местам накопления  твердых коммунальных отходов:</w:t>
      </w:r>
    </w:p>
    <w:p w:rsidR="00AB325D" w:rsidRDefault="00AB325D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3035">
        <w:rPr>
          <w:rFonts w:ascii="Times New Roman" w:hAnsi="Times New Roman" w:cs="Times New Roman"/>
          <w:sz w:val="28"/>
          <w:szCs w:val="28"/>
        </w:rPr>
        <w:t xml:space="preserve">    2.1.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могут создаваться  места накопления  твердых  коммунальных отходов исходя из сроков складирования  твердых  коммунальных отходов на них:</w:t>
      </w:r>
    </w:p>
    <w:p w:rsidR="00033912" w:rsidRDefault="00AB325D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площадка накопения твердых коммунальных отходов – площадка, созданная в случаях, предусмотренных настоящими Правилами органом местного самоуправления, уполномоченным в соответствии с пунктом 4 статьи 1   Федерального закона    </w:t>
      </w:r>
      <w:r w:rsidR="00BF61C0">
        <w:rPr>
          <w:rFonts w:ascii="Times New Roman" w:hAnsi="Times New Roman" w:cs="Times New Roman"/>
          <w:sz w:val="28"/>
          <w:szCs w:val="28"/>
        </w:rPr>
        <w:t xml:space="preserve">от 31.12.2017 № 503-ФЗ «О внесении изменений в Федеральный закон «Об отходах производства и потребления» и  отдельные законодательные акты Российской Федерации» </w:t>
      </w:r>
      <w:proofErr w:type="gramStart"/>
      <w:r w:rsidR="00BF61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61C0">
        <w:rPr>
          <w:rFonts w:ascii="Times New Roman" w:hAnsi="Times New Roman" w:cs="Times New Roman"/>
          <w:sz w:val="28"/>
          <w:szCs w:val="28"/>
        </w:rPr>
        <w:t xml:space="preserve">далее – уполномоченное лицо), </w:t>
      </w:r>
      <w:r w:rsidR="00033912">
        <w:rPr>
          <w:rFonts w:ascii="Times New Roman" w:hAnsi="Times New Roman" w:cs="Times New Roman"/>
          <w:sz w:val="28"/>
          <w:szCs w:val="28"/>
        </w:rPr>
        <w:t xml:space="preserve"> для складирования твердых коммунальных отходов на срок более трех суток, но не более одиннадцать месяцев, </w:t>
      </w:r>
      <w:proofErr w:type="gramStart"/>
      <w:r w:rsidR="00033912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="00033912">
        <w:rPr>
          <w:rFonts w:ascii="Times New Roman" w:hAnsi="Times New Roman" w:cs="Times New Roman"/>
          <w:sz w:val="28"/>
          <w:szCs w:val="28"/>
        </w:rPr>
        <w:t xml:space="preserve"> местом приема и передачи твердых коммунальных отходов от потребителей региональному оператору, если иное не предусмотрено настоящими Правилами.</w:t>
      </w:r>
    </w:p>
    <w:p w:rsidR="005E71A5" w:rsidRDefault="005E71A5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9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3912">
        <w:rPr>
          <w:rFonts w:ascii="Times New Roman" w:hAnsi="Times New Roman" w:cs="Times New Roman"/>
          <w:sz w:val="28"/>
          <w:szCs w:val="28"/>
        </w:rPr>
        <w:t>2) контейнерная площадка – площадка, для складирования отходов на срок, обеспечивающий соблюдение требований к качеству коммунальной услуги, установленных Постановлением Правительства РФ от 06.05.2011 № 354  «О предоставлении</w:t>
      </w:r>
      <w:r w:rsidR="00AB325D">
        <w:rPr>
          <w:rFonts w:ascii="Times New Roman" w:hAnsi="Times New Roman" w:cs="Times New Roman"/>
          <w:sz w:val="28"/>
          <w:szCs w:val="28"/>
        </w:rPr>
        <w:t xml:space="preserve"> </w:t>
      </w:r>
      <w:r w:rsidR="004F3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 многоквартирных домах  и жилых домов» предназначенная для размещения контейнеров и бункеров, и созданная лицами, на которых  возложена обязанность по их созданию в соответствии с законодательством Росийской Федерации.</w:t>
      </w:r>
      <w:proofErr w:type="gramEnd"/>
    </w:p>
    <w:p w:rsidR="005E71A5" w:rsidRDefault="00626BF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71A5">
        <w:rPr>
          <w:rFonts w:ascii="Times New Roman" w:hAnsi="Times New Roman" w:cs="Times New Roman"/>
          <w:sz w:val="28"/>
          <w:szCs w:val="28"/>
        </w:rPr>
        <w:t xml:space="preserve">  2.2. Контейнерная площадка должна быть обустроена в соответствии с требованиями «Сан ПиН 42-128-4690-88. Санитарные правила содержания территорий населенных мест»,  Сан Пин 2.1.2.2645-10 «Санитарно- эпидемиологические требования к условиям проживания в жилых домах и помещениях. Санитарно-эпидемиологические правила и нормативы», Постановлением Госстроя  РФ  от 27.09.2003 № 170 «Об утверждении Правил  и норм технической  эксплуатации жилищного фонда».</w:t>
      </w:r>
    </w:p>
    <w:p w:rsidR="00626BF6" w:rsidRDefault="00626BF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1A5">
        <w:rPr>
          <w:rFonts w:ascii="Times New Roman" w:hAnsi="Times New Roman" w:cs="Times New Roman"/>
          <w:sz w:val="28"/>
          <w:szCs w:val="28"/>
        </w:rPr>
        <w:t xml:space="preserve">  Площадка накопления твердых коммунальных отходов должна соответствовать требованиям Федеральногозакона</w:t>
      </w:r>
      <w:r>
        <w:rPr>
          <w:rFonts w:ascii="Times New Roman" w:hAnsi="Times New Roman" w:cs="Times New Roman"/>
          <w:sz w:val="28"/>
          <w:szCs w:val="28"/>
        </w:rPr>
        <w:t xml:space="preserve"> от 30.03.1999 № 52- ФЗ  «О санитарно-эртдемиологическом  благополучии населения».</w:t>
      </w:r>
    </w:p>
    <w:p w:rsidR="00626BF6" w:rsidRDefault="00626BF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При отсутствии на территории сельского поселения объектов обработки, обезвреживания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ахоронения твердых коммунальных отходов и (или)  контейнерных площадок орган местного самоупраления  сельского поселения принимает решение о необхлдимости создания места накопления-  площадки накопления твердых коммунальных отходов путем принятия правового акта, в котором указывается планируемое расположение такого места накопления и источники образования твердых коммунальных отходов, складируемых  на данной площадки накопления твердых коммунальных отходов ( далее решение о создании места накопления).</w:t>
      </w:r>
    </w:p>
    <w:p w:rsidR="00253595" w:rsidRDefault="00626BF6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 копия решения о создании места накопления направляется  органом местного самоуправления, принявши указанное решение, не позднее  двух рабочих дней со дня его принятия, уполномоченному лицу, - органу местного самоуправления муниципального</w:t>
      </w:r>
      <w:r w:rsidR="0099047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595">
        <w:rPr>
          <w:rFonts w:ascii="Times New Roman" w:hAnsi="Times New Roman" w:cs="Times New Roman"/>
          <w:sz w:val="28"/>
          <w:szCs w:val="28"/>
        </w:rPr>
        <w:t>на территории которого  расположено сельское поселение, для принятия решения о создании места накопления в порядке, предусмотренном п.3 Постановления Правительства РФ от 31.08.2018 № 1039 «Об утверждении Правил обустройства мест (площадок</w:t>
      </w:r>
      <w:proofErr w:type="gramEnd"/>
      <w:r w:rsidR="00253595">
        <w:rPr>
          <w:rFonts w:ascii="Times New Roman" w:hAnsi="Times New Roman" w:cs="Times New Roman"/>
          <w:sz w:val="28"/>
          <w:szCs w:val="28"/>
        </w:rPr>
        <w:t>) накопления  твердых коммунальных отходов и ведения их реестра».</w:t>
      </w:r>
    </w:p>
    <w:p w:rsidR="00253595" w:rsidRDefault="00253595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Порядок принятия решений о создании контейнерных площадок осуществляется в порядке, предусмотренном Постановлением Правительства РФ от 31.08.2018 № 1039 «Об утверждении  Правил обустройства мест (площадок) накопления твердых коммунальных отходов и ведения их реестра».</w:t>
      </w:r>
      <w:r w:rsidR="005E71A5">
        <w:rPr>
          <w:rFonts w:ascii="Times New Roman" w:hAnsi="Times New Roman" w:cs="Times New Roman"/>
          <w:sz w:val="28"/>
          <w:szCs w:val="28"/>
        </w:rPr>
        <w:t xml:space="preserve"> </w:t>
      </w:r>
      <w:r w:rsidR="004F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82" w:rsidRDefault="00253595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882">
        <w:rPr>
          <w:rFonts w:ascii="Times New Roman" w:hAnsi="Times New Roman" w:cs="Times New Roman"/>
          <w:sz w:val="28"/>
          <w:szCs w:val="28"/>
        </w:rPr>
        <w:t>2.5. При создании  площадки накопления твердых коммунальных  отходов потребители обеспечивают передачу твердых  коммунальных отходов региональному оператору путем складирования твердых коммунальных  отходов на площадке накопления твердых коммунальных отходов, за исключением,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</w:t>
      </w:r>
      <w:proofErr w:type="gramStart"/>
      <w:r w:rsidR="00515882">
        <w:rPr>
          <w:rFonts w:ascii="Times New Roman" w:hAnsi="Times New Roman" w:cs="Times New Roman"/>
          <w:sz w:val="28"/>
          <w:szCs w:val="28"/>
        </w:rPr>
        <w:t>.».</w:t>
      </w:r>
      <w:r w:rsidR="004F30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15882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 решения   возложить на постоянную депутатскую комиссию по социально-правовой защите.</w:t>
      </w:r>
    </w:p>
    <w:p w:rsidR="00515882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 решение  вступает в силу после его официального опубликования (обнародования).</w:t>
      </w:r>
    </w:p>
    <w:p w:rsidR="00515882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882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882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D3F" w:rsidRPr="0010030B" w:rsidRDefault="00515882" w:rsidP="0033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А.Н.Самсонова</w:t>
      </w:r>
      <w:r w:rsidR="004F3035">
        <w:rPr>
          <w:rFonts w:ascii="Times New Roman" w:hAnsi="Times New Roman" w:cs="Times New Roman"/>
          <w:sz w:val="28"/>
          <w:szCs w:val="28"/>
        </w:rPr>
        <w:t xml:space="preserve"> </w:t>
      </w:r>
      <w:r w:rsidR="00CC4D3F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C4D3F" w:rsidRPr="0010030B" w:rsidSect="003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0B"/>
    <w:rsid w:val="000029F8"/>
    <w:rsid w:val="00011DE0"/>
    <w:rsid w:val="00033912"/>
    <w:rsid w:val="00036976"/>
    <w:rsid w:val="00064AFF"/>
    <w:rsid w:val="0010030B"/>
    <w:rsid w:val="00253595"/>
    <w:rsid w:val="00312EDB"/>
    <w:rsid w:val="00334ABA"/>
    <w:rsid w:val="00336043"/>
    <w:rsid w:val="0034605F"/>
    <w:rsid w:val="003C0FB8"/>
    <w:rsid w:val="00430B11"/>
    <w:rsid w:val="004F3035"/>
    <w:rsid w:val="00515882"/>
    <w:rsid w:val="005319D8"/>
    <w:rsid w:val="005E71A5"/>
    <w:rsid w:val="00626BF6"/>
    <w:rsid w:val="006C21DB"/>
    <w:rsid w:val="00740248"/>
    <w:rsid w:val="00747894"/>
    <w:rsid w:val="008C5B2D"/>
    <w:rsid w:val="0095487D"/>
    <w:rsid w:val="00990478"/>
    <w:rsid w:val="00AB325D"/>
    <w:rsid w:val="00B05ADB"/>
    <w:rsid w:val="00BE3CAF"/>
    <w:rsid w:val="00BF61C0"/>
    <w:rsid w:val="00CA75B6"/>
    <w:rsid w:val="00CC4D3F"/>
    <w:rsid w:val="00C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2018-12-21T01:04:00Z</dcterms:created>
  <dcterms:modified xsi:type="dcterms:W3CDTF">2019-02-07T00:17:00Z</dcterms:modified>
</cp:coreProperties>
</file>